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BBCDFA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B56058">
        <w:rPr>
          <w:rFonts w:asciiTheme="majorHAnsi" w:hAnsiTheme="majorHAnsi" w:cstheme="majorHAnsi"/>
          <w:b/>
          <w:sz w:val="22"/>
          <w:szCs w:val="22"/>
        </w:rPr>
        <w:t>August</w:t>
      </w:r>
      <w:proofErr w:type="spellEnd"/>
      <w:r w:rsidR="00B56058">
        <w:rPr>
          <w:rFonts w:asciiTheme="majorHAnsi" w:hAnsiTheme="majorHAnsi" w:cstheme="majorHAnsi"/>
          <w:b/>
          <w:sz w:val="22"/>
          <w:szCs w:val="22"/>
        </w:rPr>
        <w:t xml:space="preserve"> 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420DB650" w14:textId="476BEC0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B56058">
        <w:rPr>
          <w:rFonts w:asciiTheme="majorHAnsi" w:hAnsiTheme="majorHAnsi" w:cstheme="majorHAnsi"/>
          <w:b/>
          <w:sz w:val="22"/>
          <w:szCs w:val="22"/>
        </w:rPr>
        <w:t>Tae-Joon</w:t>
      </w:r>
      <w:proofErr w:type="spellEnd"/>
      <w:r w:rsidR="00B56058">
        <w:rPr>
          <w:rFonts w:asciiTheme="majorHAnsi" w:hAnsiTheme="majorHAnsi" w:cstheme="majorHAnsi"/>
          <w:b/>
          <w:sz w:val="22"/>
          <w:szCs w:val="22"/>
        </w:rPr>
        <w:t xml:space="preserve"> Cho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</w:t>
      </w:r>
    </w:p>
    <w:p w14:paraId="16C4A7E3" w14:textId="67A33F0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B56058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B56058">
        <w:rPr>
          <w:rFonts w:asciiTheme="majorHAnsi" w:hAnsiTheme="majorHAnsi" w:cstheme="majorHAnsi"/>
          <w:b/>
          <w:sz w:val="22"/>
          <w:szCs w:val="22"/>
        </w:rPr>
        <w:t xml:space="preserve"> Case Connector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</w:t>
      </w:r>
    </w:p>
    <w:p w14:paraId="49D94839" w14:textId="1E1EE64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</w:t>
      </w:r>
      <w:r w:rsidR="00B56058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B52854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28C1E1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33C96FF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4A14D84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0C732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A265B4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4A5EB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BDBD8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0BB88A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059747A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5A200C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239409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3F7983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5605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1BC455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56058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56058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AD33B-E4D6-4C4D-951D-014D446CAB36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2023-08-08T14:04:00Z</dcterms:created>
  <dcterms:modified xsi:type="dcterms:W3CDTF">2023-08-08T14:04:00Z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