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66571BB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Date:__________</w:t>
      </w:r>
      <w:r w:rsidR="00AC1A1D" w:rsidRPr="00AC1A1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C1A1D">
        <w:rPr>
          <w:rFonts w:asciiTheme="majorHAnsi" w:hAnsiTheme="majorHAnsi" w:cstheme="majorHAnsi"/>
          <w:b/>
          <w:sz w:val="22"/>
          <w:szCs w:val="22"/>
        </w:rPr>
        <w:t>September 18,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</w:t>
      </w:r>
    </w:p>
    <w:p w14:paraId="420DB650" w14:textId="6A2E75C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531748">
        <w:rPr>
          <w:rFonts w:asciiTheme="majorHAnsi" w:hAnsiTheme="majorHAnsi" w:cstheme="majorHAnsi"/>
          <w:b/>
          <w:sz w:val="22"/>
          <w:szCs w:val="22"/>
        </w:rPr>
        <w:t>Steven</w:t>
      </w:r>
      <w:proofErr w:type="spellEnd"/>
      <w:r w:rsidR="00531748">
        <w:rPr>
          <w:rFonts w:asciiTheme="majorHAnsi" w:hAnsiTheme="majorHAnsi" w:cstheme="majorHAnsi"/>
          <w:b/>
          <w:sz w:val="22"/>
          <w:szCs w:val="22"/>
        </w:rPr>
        <w:t xml:space="preserve"> L. Frick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</w:t>
      </w:r>
    </w:p>
    <w:p w14:paraId="16C4A7E3" w14:textId="3D25053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</w:t>
      </w:r>
      <w:r w:rsidR="00531748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531748">
        <w:rPr>
          <w:rFonts w:asciiTheme="majorHAnsi" w:hAnsiTheme="majorHAnsi" w:cstheme="majorHAnsi"/>
          <w:b/>
          <w:sz w:val="22"/>
          <w:szCs w:val="22"/>
        </w:rPr>
        <w:t xml:space="preserve"> Reviews Editorial Board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15B91B31" w:rsidR="00347913" w:rsidRPr="00C100C4" w:rsidRDefault="00531748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Elsevier, Lippincott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6CD642E7" w:rsidR="00347913" w:rsidRPr="00C100C4" w:rsidRDefault="00531748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Textbook royalties &lt;$1000 to me</w:t>
            </w: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25D91C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531748">
              <w:rPr>
                <w:rFonts w:asciiTheme="majorHAnsi" w:hAnsiTheme="majorHAnsi" w:cstheme="majorHAnsi"/>
                <w:sz w:val="20"/>
                <w:szCs w:val="22"/>
              </w:rPr>
              <w:t>5 visiting professorships past 3 years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596D50A6" w:rsidR="00635607" w:rsidRPr="00C100C4" w:rsidRDefault="0053174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$500-$1000 per lectureship to me</w:t>
            </w: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1171D9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531748">
              <w:rPr>
                <w:rFonts w:asciiTheme="majorHAnsi" w:hAnsiTheme="majorHAnsi" w:cstheme="majorHAnsi"/>
                <w:sz w:val="20"/>
                <w:szCs w:val="22"/>
              </w:rPr>
              <w:t>multiple cases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16AF95D1" w:rsidR="00635607" w:rsidRPr="00C100C4" w:rsidRDefault="0053174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$10-15k per year to me</w:t>
            </w: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20A098FA" w:rsidR="00635607" w:rsidRPr="003D6857" w:rsidRDefault="0053174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For defendants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4F03C32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531748">
              <w:rPr>
                <w:rFonts w:asciiTheme="majorHAnsi" w:hAnsiTheme="majorHAnsi" w:cstheme="majorHAnsi"/>
                <w:sz w:val="20"/>
                <w:szCs w:val="22"/>
              </w:rPr>
              <w:t>multiple academic society meetings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611CD210" w:rsidR="00635607" w:rsidRPr="00C100C4" w:rsidRDefault="0053174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Stanford Ortho department supports registration, travel and accommodation costs</w:t>
            </w: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22BF1C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531748">
              <w:rPr>
                <w:rFonts w:asciiTheme="majorHAnsi" w:hAnsiTheme="majorHAnsi" w:cstheme="majorHAnsi"/>
                <w:sz w:val="20"/>
                <w:szCs w:val="22"/>
              </w:rPr>
              <w:t>POSNA, AOA boards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255223D0" w:rsidR="00635607" w:rsidRPr="00C100C4" w:rsidRDefault="0053174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 $</w:t>
            </w: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69133336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___</w:t>
      </w:r>
      <w:proofErr w:type="gramStart"/>
      <w:r w:rsidR="00531748">
        <w:rPr>
          <w:rFonts w:asciiTheme="majorHAnsi" w:hAnsiTheme="majorHAnsi" w:cstheme="majorHAnsi"/>
          <w:b/>
          <w:sz w:val="22"/>
          <w:szCs w:val="22"/>
        </w:rPr>
        <w:t>X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31748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1A1D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AA02D-6598-4D49-A373-45A12719887C}"/>
</file>

<file path=customXml/itemProps4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2023-09-18T18:10:00Z</dcterms:created>
  <dcterms:modified xsi:type="dcterms:W3CDTF">2023-09-18T18:10:00Z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